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D0" w:rsidRPr="00945E97" w:rsidRDefault="00C851D0" w:rsidP="00C851D0">
      <w:pPr>
        <w:pStyle w:val="Header"/>
        <w:jc w:val="both"/>
        <w:rPr>
          <w:lang w:val="en-US"/>
        </w:rPr>
      </w:pPr>
      <w:r>
        <w:tab/>
      </w:r>
      <w:r>
        <w:rPr>
          <w:lang w:val="en-US"/>
        </w:rPr>
        <w:t xml:space="preserve">                                                                                       </w:t>
      </w:r>
      <w:r w:rsidRPr="006662CC">
        <w:rPr>
          <w:rFonts w:ascii="Times New Roman" w:eastAsia="Times New Roman" w:hAnsi="Times New Roman" w:cs="Times New Roman"/>
          <w:b/>
          <w:i/>
          <w:sz w:val="28"/>
          <w:szCs w:val="28"/>
        </w:rPr>
        <w:t>Mẫu số 01/ĐGTĐ-BC</w:t>
      </w:r>
    </w:p>
    <w:tbl>
      <w:tblPr>
        <w:tblW w:w="9325" w:type="dxa"/>
        <w:jc w:val="center"/>
        <w:tblLook w:val="01E0" w:firstRow="1" w:lastRow="1" w:firstColumn="1" w:lastColumn="1" w:noHBand="0" w:noVBand="0"/>
      </w:tblPr>
      <w:tblGrid>
        <w:gridCol w:w="4293"/>
        <w:gridCol w:w="1393"/>
        <w:gridCol w:w="3639"/>
      </w:tblGrid>
      <w:tr w:rsidR="00C851D0" w:rsidRPr="006662CC" w:rsidTr="00FA0A9C">
        <w:trPr>
          <w:trHeight w:val="841"/>
          <w:jc w:val="center"/>
        </w:trPr>
        <w:tc>
          <w:tcPr>
            <w:tcW w:w="4293" w:type="dxa"/>
            <w:shd w:val="clear" w:color="auto" w:fill="auto"/>
          </w:tcPr>
          <w:p w:rsidR="00C851D0" w:rsidRPr="007933E1" w:rsidRDefault="00C851D0" w:rsidP="00265A96">
            <w:pPr>
              <w:jc w:val="center"/>
              <w:rPr>
                <w:rFonts w:ascii="Times New Roman" w:eastAsia="Times New Roman" w:hAnsi="Times New Roman" w:cs="Times New Roman"/>
                <w:b/>
                <w:bCs/>
                <w:sz w:val="26"/>
                <w:szCs w:val="26"/>
                <w:lang w:val="en-US"/>
              </w:rPr>
            </w:pPr>
            <w:r w:rsidRPr="007933E1">
              <w:rPr>
                <w:rFonts w:ascii="Times New Roman" w:eastAsia="Times New Roman" w:hAnsi="Times New Roman" w:cs="Times New Roman"/>
                <w:b/>
                <w:bCs/>
                <w:sz w:val="26"/>
                <w:szCs w:val="26"/>
                <w:lang w:val="en-US"/>
              </w:rPr>
              <w:t>BỘ GIAO THÔNG VẬN TẢI</w:t>
            </w:r>
          </w:p>
          <w:p w:rsidR="00C851D0" w:rsidRPr="00945E97" w:rsidRDefault="00C851D0" w:rsidP="00265A96">
            <w:pP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735088D7" wp14:editId="739E9404">
                      <wp:simplePos x="0" y="0"/>
                      <wp:positionH relativeFrom="column">
                        <wp:posOffset>510126</wp:posOffset>
                      </wp:positionH>
                      <wp:positionV relativeFrom="paragraph">
                        <wp:posOffset>6709</wp:posOffset>
                      </wp:positionV>
                      <wp:extent cx="1375576"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3755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15pt,.55pt" to="148.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sJtQEAALcDAAAOAAAAZHJzL2Uyb0RvYy54bWysU8FuEzEQvSPxD5bvZDdFbdEqmx5SwQVB&#10;ROEDXO84a9X2WGOTTf6esZNsESCEUC9ej/3ezLzn2dXdwTuxB0oWQy+Xi1YKCBoHG3a9/Pb1/Zt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" strokecolor="black [3040]"/>
                  </w:pict>
                </mc:Fallback>
              </mc:AlternateContent>
            </w:r>
          </w:p>
        </w:tc>
        <w:tc>
          <w:tcPr>
            <w:tcW w:w="1393" w:type="dxa"/>
            <w:shd w:val="clear" w:color="auto" w:fill="auto"/>
          </w:tcPr>
          <w:p w:rsidR="00C851D0" w:rsidRPr="006662CC" w:rsidRDefault="00C851D0" w:rsidP="00265A96">
            <w:pPr>
              <w:spacing w:before="120"/>
              <w:ind w:firstLine="709"/>
              <w:jc w:val="both"/>
              <w:rPr>
                <w:rFonts w:ascii="Times New Roman" w:eastAsia="Times New Roman" w:hAnsi="Times New Roman" w:cs="Times New Roman"/>
                <w:b/>
                <w:sz w:val="28"/>
                <w:szCs w:val="28"/>
              </w:rPr>
            </w:pPr>
          </w:p>
        </w:tc>
        <w:tc>
          <w:tcPr>
            <w:tcW w:w="3639" w:type="dxa"/>
            <w:shd w:val="clear" w:color="auto" w:fill="auto"/>
          </w:tcPr>
          <w:p w:rsidR="00C851D0" w:rsidRPr="006662CC" w:rsidRDefault="00C851D0" w:rsidP="00265A96">
            <w:pPr>
              <w:spacing w:before="120"/>
              <w:jc w:val="both"/>
              <w:rPr>
                <w:rFonts w:ascii="Times New Roman" w:eastAsia="Times New Roman" w:hAnsi="Times New Roman" w:cs="Times New Roman"/>
                <w:sz w:val="28"/>
                <w:szCs w:val="28"/>
              </w:rPr>
            </w:pPr>
            <w:r w:rsidRPr="006662CC">
              <w:rPr>
                <w:rFonts w:ascii="Times New Roman" w:eastAsia="Times New Roman" w:hAnsi="Times New Roman" w:cs="Times New Roman"/>
                <w:b/>
                <w:sz w:val="28"/>
                <w:szCs w:val="28"/>
              </w:rPr>
              <w:br/>
            </w:r>
          </w:p>
        </w:tc>
      </w:tr>
    </w:tbl>
    <w:p w:rsidR="00C851D0" w:rsidRDefault="00C851D0" w:rsidP="00321AC0">
      <w:pPr>
        <w:jc w:val="center"/>
        <w:rPr>
          <w:rFonts w:ascii="Times New Roman" w:hAnsi="Times New Roman" w:cs="Times New Roman"/>
          <w:b/>
          <w:sz w:val="26"/>
          <w:szCs w:val="26"/>
        </w:rPr>
      </w:pPr>
      <w:r w:rsidRPr="00750E51">
        <w:rPr>
          <w:rFonts w:ascii="Times New Roman" w:hAnsi="Times New Roman" w:cs="Times New Roman"/>
          <w:b/>
          <w:sz w:val="26"/>
          <w:szCs w:val="26"/>
        </w:rPr>
        <w:t xml:space="preserve">BẢN ĐÁNH GIÁ THỦ TỤC HÀNH CHÍNH </w:t>
      </w:r>
    </w:p>
    <w:p w:rsidR="003B53F6" w:rsidRPr="0064258E" w:rsidRDefault="003B53F6" w:rsidP="00321AC0">
      <w:pPr>
        <w:jc w:val="center"/>
        <w:rPr>
          <w:rFonts w:ascii="Times New Roman" w:hAnsi="Times New Roman" w:cs="Times New Roman"/>
          <w:b/>
          <w:sz w:val="26"/>
          <w:szCs w:val="26"/>
        </w:rPr>
      </w:pPr>
      <w:r w:rsidRPr="003B53F6">
        <w:rPr>
          <w:rFonts w:ascii="Times New Roman" w:hAnsi="Times New Roman" w:cs="Times New Roman"/>
          <w:b/>
          <w:sz w:val="26"/>
          <w:szCs w:val="26"/>
        </w:rPr>
        <w:t>Nghị đị</w:t>
      </w:r>
      <w:r>
        <w:rPr>
          <w:rFonts w:ascii="Times New Roman" w:hAnsi="Times New Roman" w:cs="Times New Roman"/>
          <w:b/>
          <w:sz w:val="26"/>
          <w:szCs w:val="26"/>
        </w:rPr>
        <w:t>nh</w:t>
      </w:r>
      <w:r w:rsidRPr="003B53F6">
        <w:rPr>
          <w:rFonts w:ascii="Times New Roman" w:hAnsi="Times New Roman" w:cs="Times New Roman"/>
          <w:b/>
          <w:sz w:val="26"/>
          <w:szCs w:val="26"/>
        </w:rPr>
        <w:t xml:space="preserve"> </w:t>
      </w:r>
      <w:r w:rsidR="0064258E" w:rsidRPr="0064258E">
        <w:rPr>
          <w:rFonts w:ascii="Times New Roman" w:hAnsi="Times New Roman" w:cs="Times New Roman"/>
          <w:b/>
          <w:sz w:val="26"/>
          <w:szCs w:val="26"/>
        </w:rPr>
        <w:t>s</w:t>
      </w:r>
      <w:r w:rsidRPr="003B53F6">
        <w:rPr>
          <w:rFonts w:ascii="Times New Roman" w:hAnsi="Times New Roman" w:cs="Times New Roman"/>
          <w:b/>
          <w:sz w:val="26"/>
          <w:szCs w:val="26"/>
        </w:rPr>
        <w:t xml:space="preserve">ửa đổi, bổ sung một số điều của Nghị định số 08/2021/NĐ-CP </w:t>
      </w:r>
    </w:p>
    <w:p w:rsidR="00321AC0" w:rsidRDefault="003B53F6" w:rsidP="00321AC0">
      <w:pPr>
        <w:jc w:val="center"/>
        <w:rPr>
          <w:rFonts w:ascii="Times New Roman" w:hAnsi="Times New Roman" w:cs="Times New Roman"/>
          <w:b/>
          <w:sz w:val="26"/>
          <w:szCs w:val="26"/>
          <w:lang w:val="en-US"/>
        </w:rPr>
      </w:pPr>
      <w:r w:rsidRPr="003B53F6">
        <w:rPr>
          <w:rFonts w:ascii="Times New Roman" w:hAnsi="Times New Roman" w:cs="Times New Roman"/>
          <w:b/>
          <w:sz w:val="26"/>
          <w:szCs w:val="26"/>
        </w:rPr>
        <w:t>ngày 28 tháng 01 năm 2021 của Chính phủ quy định về quản lý hoạt động</w:t>
      </w:r>
    </w:p>
    <w:p w:rsidR="00C851D0" w:rsidRPr="003B53F6" w:rsidRDefault="003B53F6" w:rsidP="00321AC0">
      <w:pPr>
        <w:jc w:val="center"/>
        <w:rPr>
          <w:rFonts w:ascii="Times New Roman" w:hAnsi="Times New Roman" w:cs="Times New Roman"/>
          <w:b/>
          <w:sz w:val="26"/>
          <w:szCs w:val="26"/>
        </w:rPr>
      </w:pPr>
      <w:r w:rsidRPr="003B53F6">
        <w:rPr>
          <w:rFonts w:ascii="Times New Roman" w:hAnsi="Times New Roman" w:cs="Times New Roman"/>
          <w:b/>
          <w:sz w:val="26"/>
          <w:szCs w:val="26"/>
        </w:rPr>
        <w:t>đường thủy nội địa</w:t>
      </w:r>
    </w:p>
    <w:p w:rsidR="00C851D0" w:rsidRPr="00ED6CA5" w:rsidRDefault="00C851D0" w:rsidP="00C851D0">
      <w:pPr>
        <w:spacing w:before="120"/>
        <w:jc w:val="center"/>
        <w:rPr>
          <w:sz w:val="8"/>
          <w:szCs w:val="26"/>
        </w:rPr>
      </w:pPr>
    </w:p>
    <w:p w:rsidR="007933E1" w:rsidRPr="007933E1" w:rsidRDefault="007933E1" w:rsidP="007933E1">
      <w:pPr>
        <w:spacing w:before="20" w:after="20"/>
        <w:jc w:val="center"/>
        <w:rPr>
          <w:rFonts w:asciiTheme="majorHAnsi" w:hAnsiTheme="majorHAnsi" w:cstheme="majorHAnsi"/>
          <w:i/>
          <w:color w:val="000000" w:themeColor="text1"/>
          <w:sz w:val="26"/>
          <w:szCs w:val="26"/>
        </w:rPr>
      </w:pPr>
      <w:r w:rsidRPr="007933E1">
        <w:rPr>
          <w:rFonts w:asciiTheme="majorHAnsi" w:hAnsiTheme="majorHAnsi" w:cstheme="majorHAnsi"/>
          <w:i/>
          <w:color w:val="000000" w:themeColor="text1"/>
          <w:sz w:val="26"/>
          <w:szCs w:val="26"/>
        </w:rPr>
        <w:t>(Gửi kèm theo văn bản số                   /BGTVT-KCHT ngày         /10/2023)</w:t>
      </w:r>
    </w:p>
    <w:p w:rsidR="00C851D0" w:rsidRDefault="00C851D0" w:rsidP="00C851D0">
      <w:pPr>
        <w:jc w:val="center"/>
        <w:rPr>
          <w:rFonts w:ascii="Times New Roman" w:hAnsi="Times New Roman" w:cs="Times New Roman"/>
          <w:b/>
          <w:sz w:val="28"/>
          <w:szCs w:val="28"/>
          <w:lang w:val="en-US"/>
        </w:rPr>
      </w:pPr>
    </w:p>
    <w:p w:rsidR="007933E1" w:rsidRDefault="007933E1" w:rsidP="00C851D0">
      <w:pPr>
        <w:jc w:val="center"/>
        <w:rPr>
          <w:rFonts w:ascii="Times New Roman" w:hAnsi="Times New Roman" w:cs="Times New Roman"/>
          <w:b/>
          <w:sz w:val="28"/>
          <w:szCs w:val="28"/>
          <w:lang w:val="en-US"/>
        </w:rPr>
      </w:pPr>
    </w:p>
    <w:p w:rsidR="00C851D0" w:rsidRPr="00385F27" w:rsidRDefault="00C851D0" w:rsidP="001D4396">
      <w:pPr>
        <w:spacing w:before="40"/>
        <w:ind w:firstLine="709"/>
        <w:jc w:val="both"/>
        <w:rPr>
          <w:rFonts w:ascii="Times New Roman" w:hAnsi="Times New Roman" w:cs="Times New Roman"/>
          <w:b/>
          <w:sz w:val="28"/>
          <w:szCs w:val="28"/>
        </w:rPr>
      </w:pPr>
      <w:r w:rsidRPr="00385F27">
        <w:rPr>
          <w:rFonts w:ascii="Times New Roman" w:hAnsi="Times New Roman" w:cs="Times New Roman"/>
          <w:b/>
          <w:sz w:val="28"/>
          <w:szCs w:val="28"/>
        </w:rPr>
        <w:t>I. Xác định vấn đề tổng quan</w:t>
      </w:r>
    </w:p>
    <w:p w:rsidR="00142B04" w:rsidRPr="00142B04" w:rsidRDefault="00142B04" w:rsidP="001D4396">
      <w:pPr>
        <w:spacing w:before="40"/>
        <w:ind w:firstLine="720"/>
        <w:jc w:val="both"/>
        <w:rPr>
          <w:rFonts w:ascii="Times New Roman" w:eastAsia="Times New Roman" w:hAnsi="Times New Roman" w:cs="Times New Roman"/>
          <w:bCs/>
          <w:color w:val="000000" w:themeColor="text1"/>
          <w:sz w:val="28"/>
          <w:szCs w:val="28"/>
          <w:lang w:val="pl-PL" w:eastAsia="en-US"/>
        </w:rPr>
      </w:pPr>
      <w:r w:rsidRPr="00142B04">
        <w:rPr>
          <w:rFonts w:ascii="Times New Roman" w:eastAsia="Times New Roman" w:hAnsi="Times New Roman" w:cs="Times New Roman"/>
          <w:bCs/>
          <w:color w:val="000000" w:themeColor="text1"/>
          <w:sz w:val="28"/>
          <w:szCs w:val="28"/>
          <w:lang w:val="pl-PL" w:eastAsia="en-US"/>
        </w:rPr>
        <w:t>Ngày 28/01/2021, Chính phủ ban hành Nghị định số 08/2021/NĐ-CP quy định về quản lý hoạt động đường thủy nội địa. Nghị định là văn bản quy phạm pháp luật chuyên ngành quan trọng trong lĩnh vực giao thông đường thủy nội địa, nâng cao giá trị hiệu lực pháp lý trong hoạt động quản lý nhà nước chuyên ngành đường thủy nội địa, đặc biệt trong công tác quản lý nhà nước về đầu tư xây dựng, quản lý, khai thác kết cấu hạ tầng đường thuỷ nội địa nói chung và cảng, bến thuỷ nội địa nói riêng thống nhất từ trung ương đến địa phương.</w:t>
      </w:r>
    </w:p>
    <w:p w:rsidR="00142B04" w:rsidRPr="00142B04" w:rsidRDefault="00142B04" w:rsidP="001D4396">
      <w:pPr>
        <w:spacing w:before="40"/>
        <w:ind w:firstLine="720"/>
        <w:jc w:val="both"/>
        <w:rPr>
          <w:rFonts w:ascii="Times New Roman" w:eastAsia="Times New Roman" w:hAnsi="Times New Roman" w:cs="Times New Roman"/>
          <w:bCs/>
          <w:color w:val="000000" w:themeColor="text1"/>
          <w:sz w:val="28"/>
          <w:szCs w:val="28"/>
          <w:lang w:val="pl-PL" w:eastAsia="en-US"/>
        </w:rPr>
      </w:pPr>
      <w:r w:rsidRPr="00142B04">
        <w:rPr>
          <w:rFonts w:ascii="Times New Roman" w:eastAsia="Times New Roman" w:hAnsi="Times New Roman" w:cs="Times New Roman"/>
          <w:bCs/>
          <w:color w:val="000000" w:themeColor="text1"/>
          <w:sz w:val="28"/>
          <w:szCs w:val="28"/>
          <w:lang w:val="pl-PL" w:eastAsia="en-US"/>
        </w:rPr>
        <w:t>Dù vậy, để huy động hơn nữa các nguồn lực đầu tư, xây dựng kết cấu hạ tầng, cảng, bến thuỷ nội địa, đặc biệt, tạo điều kiện cho người dân và doanh nghiệp phục</w:t>
      </w:r>
      <w:r>
        <w:rPr>
          <w:rFonts w:ascii="Times New Roman" w:eastAsia="Times New Roman" w:hAnsi="Times New Roman" w:cs="Times New Roman"/>
          <w:bCs/>
          <w:color w:val="000000" w:themeColor="text1"/>
          <w:sz w:val="28"/>
          <w:szCs w:val="28"/>
          <w:lang w:val="pl-PL" w:eastAsia="en-US"/>
        </w:rPr>
        <w:t xml:space="preserve"> hồi sau ảnh hưởng của đại dịch</w:t>
      </w:r>
      <w:r w:rsidRPr="00142B04">
        <w:rPr>
          <w:rFonts w:ascii="Times New Roman" w:eastAsia="Times New Roman" w:hAnsi="Times New Roman" w:cs="Times New Roman"/>
          <w:bCs/>
          <w:color w:val="000000" w:themeColor="text1"/>
          <w:sz w:val="28"/>
          <w:szCs w:val="28"/>
          <w:lang w:val="pl-PL" w:eastAsia="en-US"/>
        </w:rPr>
        <w:t xml:space="preserve"> Covid19, ngày 30/8/2022, Thủ tướng Chính phủ ban hành Quyết định số 1015/QĐ-TTg phê duyệt phương án phân cấp trong giải quyết thủ tục hành chính thuộc phạm vi quản lý của các Bộ, cơ quan ngang Bộ, trong đó, có các thủ tục hành chính thuộc lĩnh vực đường thủy nội địa thuộc phạm vi điều chỉnh của Nghị định số 08/2021/NĐ-CP ngày 28/01/2021, cụ thể: </w:t>
      </w:r>
    </w:p>
    <w:p w:rsidR="00142B04" w:rsidRPr="004510DC" w:rsidRDefault="00142B04" w:rsidP="001D4396">
      <w:pPr>
        <w:pStyle w:val="NormalWeb"/>
        <w:shd w:val="clear" w:color="auto" w:fill="FFFFFF"/>
        <w:spacing w:before="40" w:beforeAutospacing="0" w:after="0" w:afterAutospacing="0"/>
        <w:jc w:val="both"/>
        <w:rPr>
          <w:rFonts w:eastAsia="SimSun"/>
          <w:i/>
          <w:color w:val="000000" w:themeColor="text1"/>
          <w:sz w:val="28"/>
          <w:szCs w:val="28"/>
          <w:lang w:val="nl-NL" w:eastAsia="zh-CN"/>
        </w:rPr>
      </w:pPr>
      <w:r>
        <w:rPr>
          <w:rFonts w:eastAsia="SimSun"/>
          <w:color w:val="000000" w:themeColor="text1"/>
          <w:sz w:val="28"/>
          <w:szCs w:val="28"/>
          <w:lang w:val="nl-NL" w:eastAsia="zh-CN"/>
        </w:rPr>
        <w:tab/>
      </w:r>
      <w:r w:rsidRPr="004510DC">
        <w:rPr>
          <w:rFonts w:eastAsia="SimSun"/>
          <w:color w:val="000000" w:themeColor="text1"/>
          <w:sz w:val="28"/>
          <w:szCs w:val="28"/>
          <w:lang w:val="nl-NL" w:eastAsia="zh-CN"/>
        </w:rPr>
        <w:t>"</w:t>
      </w:r>
      <w:r w:rsidRPr="004510DC">
        <w:rPr>
          <w:rFonts w:eastAsia="SimSun"/>
          <w:i/>
          <w:color w:val="000000" w:themeColor="text1"/>
          <w:sz w:val="28"/>
          <w:szCs w:val="28"/>
          <w:lang w:val="nl-NL" w:eastAsia="zh-CN"/>
        </w:rPr>
        <w:t>3. Nhóm các thủ tục: 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trình chính (mã TTHC: 1.009453).</w:t>
      </w:r>
    </w:p>
    <w:p w:rsidR="00142B04" w:rsidRPr="004510DC" w:rsidRDefault="00142B04" w:rsidP="001D4396">
      <w:pPr>
        <w:pStyle w:val="NormalWeb"/>
        <w:shd w:val="clear" w:color="auto" w:fill="FFFFFF"/>
        <w:spacing w:before="40" w:beforeAutospacing="0" w:after="0" w:afterAutospacing="0"/>
        <w:jc w:val="both"/>
        <w:rPr>
          <w:rFonts w:eastAsia="SimSun"/>
          <w:i/>
          <w:color w:val="000000" w:themeColor="text1"/>
          <w:sz w:val="28"/>
          <w:szCs w:val="28"/>
          <w:lang w:val="nl-NL" w:eastAsia="zh-CN"/>
        </w:rPr>
      </w:pPr>
      <w:r w:rsidRPr="004510DC">
        <w:rPr>
          <w:rFonts w:eastAsia="SimSun"/>
          <w:i/>
          <w:color w:val="000000" w:themeColor="text1"/>
          <w:sz w:val="28"/>
          <w:szCs w:val="28"/>
          <w:lang w:val="nl-NL" w:eastAsia="zh-CN"/>
        </w:rPr>
        <w:tab/>
        <w:t>a) Nội dung phân cấp: Phân cấp thẩm quyền giải quyết TTHC từ Sở Giao thông vận tải về UBND cấp huyện.</w:t>
      </w:r>
    </w:p>
    <w:p w:rsidR="00142B04" w:rsidRPr="004510DC" w:rsidRDefault="00142B04" w:rsidP="001D4396">
      <w:pPr>
        <w:pStyle w:val="NormalWeb"/>
        <w:shd w:val="clear" w:color="auto" w:fill="FFFFFF"/>
        <w:spacing w:before="40" w:beforeAutospacing="0" w:after="0" w:afterAutospacing="0"/>
        <w:jc w:val="both"/>
        <w:rPr>
          <w:rFonts w:eastAsia="SimSun"/>
          <w:i/>
          <w:color w:val="000000" w:themeColor="text1"/>
          <w:sz w:val="28"/>
          <w:szCs w:val="28"/>
          <w:lang w:val="nl-NL" w:eastAsia="zh-CN"/>
        </w:rPr>
      </w:pPr>
      <w:r w:rsidRPr="004510DC">
        <w:rPr>
          <w:rFonts w:eastAsia="SimSun"/>
          <w:i/>
          <w:color w:val="000000" w:themeColor="text1"/>
          <w:sz w:val="28"/>
          <w:szCs w:val="28"/>
          <w:lang w:val="nl-NL" w:eastAsia="zh-CN"/>
        </w:rPr>
        <w:tab/>
        <w:t>b) Kiến nghị thực thi:</w:t>
      </w:r>
    </w:p>
    <w:p w:rsidR="00142B04" w:rsidRPr="004510DC" w:rsidRDefault="00142B04" w:rsidP="001D4396">
      <w:pPr>
        <w:pStyle w:val="NormalWeb"/>
        <w:shd w:val="clear" w:color="auto" w:fill="FFFFFF"/>
        <w:spacing w:before="40" w:beforeAutospacing="0" w:after="0" w:afterAutospacing="0"/>
        <w:jc w:val="both"/>
        <w:rPr>
          <w:rFonts w:eastAsia="SimSun"/>
          <w:i/>
          <w:color w:val="000000" w:themeColor="text1"/>
          <w:sz w:val="28"/>
          <w:szCs w:val="28"/>
          <w:lang w:val="nl-NL" w:eastAsia="zh-CN"/>
        </w:rPr>
      </w:pPr>
      <w:r w:rsidRPr="004510DC">
        <w:rPr>
          <w:rFonts w:eastAsia="SimSun"/>
          <w:i/>
          <w:color w:val="000000" w:themeColor="text1"/>
          <w:sz w:val="28"/>
          <w:szCs w:val="28"/>
          <w:lang w:val="nl-NL" w:eastAsia="zh-CN"/>
        </w:rPr>
        <w:tab/>
        <w:t>- Sửa đổi, bổ sung </w:t>
      </w:r>
      <w:bookmarkStart w:id="0" w:name="dc_63"/>
      <w:r w:rsidRPr="004510DC">
        <w:rPr>
          <w:rFonts w:eastAsia="SimSun"/>
          <w:i/>
          <w:color w:val="000000" w:themeColor="text1"/>
          <w:sz w:val="28"/>
          <w:szCs w:val="28"/>
          <w:lang w:val="nl-NL" w:eastAsia="zh-CN"/>
        </w:rPr>
        <w:t>Điều 16, 18, 19 Nghị định số 08/2021/NĐ-CP</w:t>
      </w:r>
      <w:bookmarkEnd w:id="0"/>
      <w:r w:rsidRPr="004510DC">
        <w:rPr>
          <w:rFonts w:eastAsia="SimSun"/>
          <w:i/>
          <w:color w:val="000000" w:themeColor="text1"/>
          <w:sz w:val="28"/>
          <w:szCs w:val="28"/>
          <w:lang w:val="nl-NL" w:eastAsia="zh-CN"/>
        </w:rPr>
        <w:t> ngày 28 tháng 01 năm 2021 của Chính phủ quy định về quản lý hoạt động đường thủy nội địa.</w:t>
      </w:r>
    </w:p>
    <w:p w:rsidR="00C851D0" w:rsidRPr="00142B04" w:rsidRDefault="00142B04" w:rsidP="001D4396">
      <w:pPr>
        <w:pStyle w:val="NormalWeb"/>
        <w:shd w:val="clear" w:color="auto" w:fill="FFFFFF"/>
        <w:spacing w:before="40" w:beforeAutospacing="0" w:after="0" w:afterAutospacing="0"/>
        <w:jc w:val="both"/>
        <w:rPr>
          <w:rFonts w:eastAsia="SimSun"/>
          <w:color w:val="000000" w:themeColor="text1"/>
          <w:sz w:val="28"/>
          <w:szCs w:val="28"/>
          <w:lang w:val="nl-NL" w:eastAsia="zh-CN"/>
        </w:rPr>
      </w:pPr>
      <w:r w:rsidRPr="004510DC">
        <w:rPr>
          <w:rFonts w:eastAsia="SimSun"/>
          <w:i/>
          <w:color w:val="000000" w:themeColor="text1"/>
          <w:sz w:val="28"/>
          <w:szCs w:val="28"/>
          <w:lang w:val="nl-NL" w:eastAsia="zh-CN"/>
        </w:rPr>
        <w:tab/>
        <w:t>- Lộ trình thực hiện: Giai đoạn 2022 - 2023</w:t>
      </w:r>
      <w:r w:rsidRPr="004510DC">
        <w:rPr>
          <w:rFonts w:eastAsia="SimSun"/>
          <w:color w:val="000000" w:themeColor="text1"/>
          <w:sz w:val="28"/>
          <w:szCs w:val="28"/>
          <w:lang w:val="nl-NL" w:eastAsia="zh-CN"/>
        </w:rPr>
        <w:t>".</w:t>
      </w:r>
      <w:r>
        <w:rPr>
          <w:rStyle w:val="FootnoteReference"/>
          <w:rFonts w:eastAsia="SimSun"/>
          <w:color w:val="000000" w:themeColor="text1"/>
          <w:sz w:val="28"/>
          <w:szCs w:val="28"/>
        </w:rPr>
        <w:footnoteReference w:id="1"/>
      </w:r>
      <w:r w:rsidR="00C851D0" w:rsidRPr="00DC62A0">
        <w:rPr>
          <w:sz w:val="28"/>
          <w:szCs w:val="28"/>
          <w:shd w:val="clear" w:color="auto" w:fill="FFFFFF"/>
        </w:rPr>
        <w:t xml:space="preserve"> </w:t>
      </w:r>
    </w:p>
    <w:p w:rsidR="00C851D0" w:rsidRPr="003B53F6" w:rsidRDefault="00C851D0" w:rsidP="001D4396">
      <w:pPr>
        <w:pStyle w:val="TableParagraph"/>
        <w:spacing w:before="40"/>
        <w:ind w:left="0" w:firstLine="709"/>
        <w:jc w:val="both"/>
        <w:rPr>
          <w:color w:val="000000" w:themeColor="text1"/>
          <w:sz w:val="28"/>
          <w:szCs w:val="28"/>
          <w:lang w:val="vi-VN"/>
        </w:rPr>
      </w:pPr>
      <w:r>
        <w:rPr>
          <w:bCs/>
          <w:color w:val="000000" w:themeColor="text1"/>
          <w:sz w:val="28"/>
          <w:szCs w:val="28"/>
          <w:lang w:val="pl-PL"/>
        </w:rPr>
        <w:t xml:space="preserve">Do vậy, Cục </w:t>
      </w:r>
      <w:r w:rsidR="00142B04">
        <w:rPr>
          <w:bCs/>
          <w:color w:val="000000" w:themeColor="text1"/>
          <w:sz w:val="28"/>
          <w:szCs w:val="28"/>
          <w:lang w:val="pl-PL"/>
        </w:rPr>
        <w:t>Đường thuỷ nội địa</w:t>
      </w:r>
      <w:r>
        <w:rPr>
          <w:bCs/>
          <w:color w:val="000000" w:themeColor="text1"/>
          <w:sz w:val="28"/>
          <w:szCs w:val="28"/>
          <w:lang w:val="pl-PL"/>
        </w:rPr>
        <w:t xml:space="preserve"> Việt Nam thực hiện sửa đổi, bổ sung một số </w:t>
      </w:r>
      <w:r w:rsidR="00BB383A">
        <w:rPr>
          <w:bCs/>
          <w:color w:val="000000" w:themeColor="text1"/>
          <w:sz w:val="28"/>
          <w:szCs w:val="28"/>
          <w:lang w:val="pl-PL"/>
        </w:rPr>
        <w:t xml:space="preserve">điều của </w:t>
      </w:r>
      <w:r w:rsidR="00BB383A" w:rsidRPr="00BB383A">
        <w:rPr>
          <w:rFonts w:eastAsia="SimSun"/>
          <w:color w:val="000000" w:themeColor="text1"/>
          <w:sz w:val="28"/>
          <w:szCs w:val="28"/>
          <w:lang w:val="nl-NL" w:eastAsia="zh-CN"/>
        </w:rPr>
        <w:t>Nghị định số 08/2021/NĐ-CP ngày 28/01/2021 của Chính phủ</w:t>
      </w:r>
      <w:r w:rsidRPr="003B53F6">
        <w:rPr>
          <w:color w:val="000000" w:themeColor="text1"/>
          <w:sz w:val="28"/>
          <w:szCs w:val="28"/>
          <w:lang w:val="vi-VN"/>
        </w:rPr>
        <w:t xml:space="preserve"> </w:t>
      </w:r>
      <w:r w:rsidR="00BB383A" w:rsidRPr="00BB383A">
        <w:rPr>
          <w:rFonts w:eastAsia="SimSun"/>
          <w:color w:val="000000" w:themeColor="text1"/>
          <w:sz w:val="28"/>
          <w:szCs w:val="28"/>
          <w:lang w:val="nl-NL" w:eastAsia="zh-CN"/>
        </w:rPr>
        <w:t xml:space="preserve">về </w:t>
      </w:r>
      <w:r w:rsidR="00BB383A" w:rsidRPr="00BB383A">
        <w:rPr>
          <w:rFonts w:eastAsia="SimSun"/>
          <w:color w:val="000000" w:themeColor="text1"/>
          <w:sz w:val="28"/>
          <w:szCs w:val="28"/>
          <w:lang w:val="nl-NL" w:eastAsia="zh-CN"/>
        </w:rPr>
        <w:lastRenderedPageBreak/>
        <w:t>phân cấp thẩm quyền giải quyết thủ tục hành chính thuộc phạm vi quản lý của Bộ GTVT tải trong lĩnh vực đường thủy nội địa nhằm thực hiện các quan điểm, mục tiêu tại Nghị quyết số 76/NQ-CP ngày 15 /7/2021 của Chính phủ, Quyết định số 1015/QĐ-TTg ngày 30/8/2022 của Thủ tướng Chính phủ là cần thiết</w:t>
      </w:r>
      <w:r w:rsidRPr="003B53F6">
        <w:rPr>
          <w:color w:val="000000" w:themeColor="text1"/>
          <w:sz w:val="28"/>
          <w:szCs w:val="28"/>
          <w:lang w:val="vi-VN"/>
        </w:rPr>
        <w:t>t.</w:t>
      </w:r>
    </w:p>
    <w:p w:rsidR="00C851D0" w:rsidRPr="003B53F6" w:rsidRDefault="00C851D0" w:rsidP="001D4396">
      <w:pPr>
        <w:spacing w:before="40"/>
        <w:ind w:firstLine="709"/>
        <w:jc w:val="both"/>
        <w:rPr>
          <w:rFonts w:ascii="Times New Roman" w:hAnsi="Times New Roman" w:cs="Times New Roman"/>
          <w:b/>
          <w:sz w:val="28"/>
          <w:szCs w:val="28"/>
        </w:rPr>
      </w:pPr>
      <w:r w:rsidRPr="00385F27">
        <w:rPr>
          <w:rFonts w:ascii="Times New Roman" w:hAnsi="Times New Roman" w:cs="Times New Roman"/>
          <w:b/>
          <w:sz w:val="28"/>
          <w:szCs w:val="28"/>
        </w:rPr>
        <w:t>II. Đánh giá tác động của từng thủ tục hành chính</w:t>
      </w:r>
      <w:r w:rsidRPr="003B53F6">
        <w:rPr>
          <w:rFonts w:ascii="Times New Roman" w:hAnsi="Times New Roman" w:cs="Times New Roman"/>
          <w:b/>
          <w:sz w:val="28"/>
          <w:szCs w:val="28"/>
        </w:rPr>
        <w:t xml:space="preserve"> đối với các thủ tục hành chính được sửa đổi, bổ sung</w:t>
      </w:r>
    </w:p>
    <w:p w:rsidR="00C851D0" w:rsidRPr="003B53F6" w:rsidRDefault="00C851D0" w:rsidP="001D4396">
      <w:pPr>
        <w:shd w:val="clear" w:color="auto" w:fill="FFFFFF"/>
        <w:spacing w:before="40"/>
        <w:ind w:firstLine="709"/>
        <w:jc w:val="both"/>
        <w:rPr>
          <w:rFonts w:ascii="Times New Roman" w:hAnsi="Times New Roman" w:cs="Times New Roman"/>
          <w:sz w:val="28"/>
          <w:szCs w:val="28"/>
        </w:rPr>
      </w:pPr>
      <w:r w:rsidRPr="008A54C9">
        <w:rPr>
          <w:rFonts w:ascii="Times New Roman" w:hAnsi="Times New Roman" w:cs="Times New Roman"/>
          <w:sz w:val="28"/>
          <w:szCs w:val="28"/>
        </w:rPr>
        <w:t xml:space="preserve">Các thủ tục hành chính </w:t>
      </w:r>
      <w:r w:rsidRPr="003B53F6">
        <w:rPr>
          <w:rFonts w:ascii="Times New Roman" w:hAnsi="Times New Roman" w:cs="Times New Roman"/>
          <w:sz w:val="28"/>
          <w:szCs w:val="28"/>
        </w:rPr>
        <w:t xml:space="preserve">tại dự thảo </w:t>
      </w:r>
      <w:r w:rsidR="00DA158B" w:rsidRPr="00DA158B">
        <w:rPr>
          <w:rFonts w:ascii="Times New Roman" w:hAnsi="Times New Roman" w:cs="Times New Roman"/>
          <w:sz w:val="28"/>
          <w:szCs w:val="28"/>
        </w:rPr>
        <w:t>Nghị định</w:t>
      </w:r>
      <w:r w:rsidRPr="008A54C9">
        <w:rPr>
          <w:rFonts w:ascii="Times New Roman" w:hAnsi="Times New Roman" w:cs="Times New Roman"/>
          <w:sz w:val="28"/>
          <w:szCs w:val="28"/>
        </w:rPr>
        <w:t xml:space="preserve"> được </w:t>
      </w:r>
      <w:r w:rsidRPr="008A54C9">
        <w:rPr>
          <w:rFonts w:ascii="Times New Roman" w:hAnsi="Times New Roman" w:cs="Times New Roman"/>
          <w:color w:val="000000" w:themeColor="text1"/>
          <w:sz w:val="28"/>
          <w:szCs w:val="28"/>
        </w:rPr>
        <w:t xml:space="preserve">sửa đổi, bổ </w:t>
      </w:r>
      <w:r>
        <w:rPr>
          <w:rFonts w:ascii="Times New Roman" w:hAnsi="Times New Roman" w:cs="Times New Roman"/>
          <w:color w:val="000000" w:themeColor="text1"/>
          <w:sz w:val="28"/>
          <w:szCs w:val="28"/>
        </w:rPr>
        <w:t>sung</w:t>
      </w:r>
      <w:r w:rsidRPr="008A54C9">
        <w:rPr>
          <w:rFonts w:ascii="Times New Roman" w:hAnsi="Times New Roman" w:cs="Times New Roman"/>
          <w:color w:val="000000" w:themeColor="text1"/>
          <w:sz w:val="28"/>
          <w:szCs w:val="28"/>
        </w:rPr>
        <w:t xml:space="preserve"> </w:t>
      </w:r>
      <w:r w:rsidRPr="003B53F6">
        <w:rPr>
          <w:rFonts w:ascii="Times New Roman" w:hAnsi="Times New Roman" w:cs="Times New Roman"/>
          <w:color w:val="000000" w:themeColor="text1"/>
          <w:sz w:val="28"/>
          <w:szCs w:val="28"/>
        </w:rPr>
        <w:t xml:space="preserve">nhằm thực hiện việc phân cấp theo </w:t>
      </w:r>
      <w:r w:rsidRPr="005B6F4A">
        <w:rPr>
          <w:rFonts w:ascii="Times New Roman" w:hAnsi="Times New Roman" w:cs="Times New Roman"/>
          <w:bCs/>
          <w:color w:val="000000" w:themeColor="text1"/>
          <w:sz w:val="28"/>
          <w:szCs w:val="28"/>
          <w:lang w:val="pl-PL"/>
        </w:rPr>
        <w:t>Quyết định số 1015/QĐ-TTg</w:t>
      </w:r>
      <w:r w:rsidRPr="008A54C9">
        <w:rPr>
          <w:rFonts w:ascii="Times New Roman" w:hAnsi="Times New Roman" w:cs="Times New Roman"/>
          <w:sz w:val="28"/>
          <w:szCs w:val="28"/>
        </w:rPr>
        <w:t xml:space="preserve"> </w:t>
      </w:r>
      <w:r w:rsidRPr="003B53F6">
        <w:rPr>
          <w:rFonts w:ascii="Times New Roman" w:hAnsi="Times New Roman" w:cs="Times New Roman"/>
          <w:sz w:val="28"/>
          <w:szCs w:val="28"/>
        </w:rPr>
        <w:t>ngày 30/8/2022 của Thủ tướng Chính phủ</w:t>
      </w:r>
      <w:r w:rsidRPr="008A54C9">
        <w:rPr>
          <w:rFonts w:ascii="Times New Roman" w:hAnsi="Times New Roman" w:cs="Times New Roman"/>
          <w:sz w:val="28"/>
          <w:szCs w:val="28"/>
        </w:rPr>
        <w:t>. Do đó</w:t>
      </w:r>
      <w:r w:rsidRPr="009C5ABC">
        <w:rPr>
          <w:rFonts w:ascii="Times New Roman" w:hAnsi="Times New Roman" w:cs="Times New Roman"/>
          <w:sz w:val="28"/>
          <w:szCs w:val="28"/>
        </w:rPr>
        <w:t>, việc sửa đổi</w:t>
      </w:r>
      <w:r w:rsidRPr="003B53F6">
        <w:rPr>
          <w:rFonts w:ascii="Times New Roman" w:hAnsi="Times New Roman" w:cs="Times New Roman"/>
          <w:sz w:val="28"/>
          <w:szCs w:val="28"/>
        </w:rPr>
        <w:t>, bổ sung</w:t>
      </w:r>
      <w:r w:rsidRPr="009C5ABC">
        <w:rPr>
          <w:rFonts w:ascii="Times New Roman" w:hAnsi="Times New Roman" w:cs="Times New Roman"/>
          <w:sz w:val="28"/>
          <w:szCs w:val="28"/>
        </w:rPr>
        <w:t xml:space="preserve"> này không làm phát sinh, phức tạp thêm thủ tục hành chính.</w:t>
      </w:r>
    </w:p>
    <w:p w:rsidR="00C851D0" w:rsidRPr="003B53F6" w:rsidRDefault="00C851D0" w:rsidP="001D4396">
      <w:pPr>
        <w:spacing w:before="40"/>
        <w:ind w:firstLine="709"/>
        <w:jc w:val="both"/>
        <w:rPr>
          <w:rFonts w:ascii="Times New Roman" w:hAnsi="Times New Roman" w:cs="Times New Roman"/>
          <w:sz w:val="28"/>
          <w:szCs w:val="28"/>
        </w:rPr>
      </w:pPr>
      <w:r w:rsidRPr="003B53F6">
        <w:rPr>
          <w:rFonts w:ascii="Times New Roman" w:hAnsi="Times New Roman" w:cs="Times New Roman"/>
          <w:sz w:val="28"/>
          <w:szCs w:val="28"/>
        </w:rPr>
        <w:t>K</w:t>
      </w:r>
      <w:r w:rsidRPr="00385F27">
        <w:rPr>
          <w:rFonts w:ascii="Times New Roman" w:hAnsi="Times New Roman" w:cs="Times New Roman"/>
          <w:sz w:val="28"/>
          <w:szCs w:val="28"/>
        </w:rPr>
        <w:t xml:space="preserve">ết quả đánh giá tác động của </w:t>
      </w:r>
      <w:r w:rsidRPr="003B53F6">
        <w:rPr>
          <w:rFonts w:ascii="Times New Roman" w:hAnsi="Times New Roman" w:cs="Times New Roman"/>
          <w:sz w:val="28"/>
          <w:szCs w:val="28"/>
        </w:rPr>
        <w:t xml:space="preserve">từng </w:t>
      </w:r>
      <w:r w:rsidRPr="00385F27">
        <w:rPr>
          <w:rFonts w:ascii="Times New Roman" w:hAnsi="Times New Roman" w:cs="Times New Roman"/>
          <w:sz w:val="28"/>
          <w:szCs w:val="28"/>
        </w:rPr>
        <w:t xml:space="preserve">thủ tục hành chính </w:t>
      </w:r>
      <w:r w:rsidRPr="003B53F6">
        <w:rPr>
          <w:rFonts w:ascii="Times New Roman" w:hAnsi="Times New Roman" w:cs="Times New Roman"/>
          <w:sz w:val="28"/>
          <w:szCs w:val="28"/>
        </w:rPr>
        <w:t>theo</w:t>
      </w:r>
      <w:r w:rsidRPr="00385F27">
        <w:rPr>
          <w:rFonts w:ascii="Times New Roman" w:hAnsi="Times New Roman" w:cs="Times New Roman"/>
          <w:sz w:val="28"/>
          <w:szCs w:val="28"/>
        </w:rPr>
        <w:t xml:space="preserve"> Biểu mẫu số 03/ĐGTĐ-QĐCT/SĐBS và </w:t>
      </w:r>
      <w:r w:rsidRPr="003B53F6">
        <w:rPr>
          <w:rFonts w:ascii="Times New Roman" w:hAnsi="Times New Roman" w:cs="Times New Roman"/>
          <w:sz w:val="28"/>
          <w:szCs w:val="28"/>
        </w:rPr>
        <w:t xml:space="preserve">tính toán </w:t>
      </w:r>
      <w:r w:rsidRPr="00385F27">
        <w:rPr>
          <w:rFonts w:ascii="Times New Roman" w:hAnsi="Times New Roman" w:cs="Times New Roman"/>
          <w:sz w:val="28"/>
          <w:szCs w:val="28"/>
        </w:rPr>
        <w:t xml:space="preserve">chi phí tuân thủ thủ tục hành chính </w:t>
      </w:r>
      <w:r w:rsidRPr="003B53F6">
        <w:rPr>
          <w:rFonts w:ascii="Times New Roman" w:hAnsi="Times New Roman" w:cs="Times New Roman"/>
          <w:sz w:val="28"/>
          <w:szCs w:val="28"/>
        </w:rPr>
        <w:t>theo</w:t>
      </w:r>
      <w:r w:rsidRPr="00385F27">
        <w:rPr>
          <w:rFonts w:ascii="Times New Roman" w:hAnsi="Times New Roman" w:cs="Times New Roman"/>
          <w:sz w:val="28"/>
          <w:szCs w:val="28"/>
        </w:rPr>
        <w:t xml:space="preserve"> Biểu mẫu số 04/ĐGTĐ-SCM </w:t>
      </w:r>
      <w:r w:rsidRPr="003B53F6">
        <w:rPr>
          <w:rFonts w:ascii="Times New Roman" w:hAnsi="Times New Roman" w:cs="Times New Roman"/>
          <w:sz w:val="28"/>
          <w:szCs w:val="28"/>
        </w:rPr>
        <w:t>(gửi kèm theo).</w:t>
      </w:r>
    </w:p>
    <w:p w:rsidR="00C851D0" w:rsidRDefault="00C851D0" w:rsidP="001D4396">
      <w:pPr>
        <w:spacing w:before="40"/>
        <w:ind w:firstLine="709"/>
        <w:jc w:val="both"/>
        <w:rPr>
          <w:rFonts w:ascii="Times New Roman" w:hAnsi="Times New Roman" w:cs="Times New Roman"/>
          <w:b/>
          <w:sz w:val="28"/>
          <w:szCs w:val="28"/>
        </w:rPr>
      </w:pPr>
      <w:r w:rsidRPr="00385F27">
        <w:rPr>
          <w:rFonts w:ascii="Times New Roman" w:hAnsi="Times New Roman" w:cs="Times New Roman"/>
          <w:b/>
          <w:sz w:val="28"/>
          <w:szCs w:val="28"/>
        </w:rPr>
        <w:t>III. Lấy ý kiến</w:t>
      </w:r>
    </w:p>
    <w:p w:rsidR="00DA158B" w:rsidRPr="00DA158B" w:rsidRDefault="00DA158B" w:rsidP="001D4396">
      <w:pPr>
        <w:spacing w:before="40"/>
        <w:ind w:firstLine="720"/>
        <w:jc w:val="both"/>
        <w:rPr>
          <w:rFonts w:ascii="Times New Roman" w:hAnsi="Times New Roman" w:cs="Times New Roman"/>
          <w:sz w:val="28"/>
          <w:szCs w:val="28"/>
        </w:rPr>
      </w:pPr>
      <w:r w:rsidRPr="00DA158B">
        <w:rPr>
          <w:rFonts w:ascii="Times New Roman" w:hAnsi="Times New Roman" w:cs="Times New Roman"/>
          <w:sz w:val="28"/>
          <w:szCs w:val="28"/>
        </w:rPr>
        <w:t xml:space="preserve">Trong quá trình xây dựng Dự thảo Nghị định, Bộ Giao thông vận tải, Cục Đường thủy nội địa Việt Nam luôn tham vấn ý kiến các tổ chức, cá nhân có liên quan. Trên cơ sở ý kiến của các cơ quan, đơn vị liên quan, Bộ Giao thông vận tải, Cục Đường thủy nội địa Việt Nam đã tổng hợp, nghiên cứu, xây dựng Dự thảo Nghị định. Sau khi xây dựng và hoàn thiện hồ sơ dự thảo Nghị định, Bộ GTVT đã gửi xin ý kiến các Bộ, ngành, địa phương (văn bản số </w:t>
      </w:r>
      <w:r w:rsidR="001D4396">
        <w:rPr>
          <w:rFonts w:ascii="Times New Roman" w:hAnsi="Times New Roman" w:cs="Times New Roman"/>
          <w:sz w:val="28"/>
          <w:szCs w:val="28"/>
          <w:lang w:val="en-US"/>
        </w:rPr>
        <w:t>9687/BGTVT-KCHT ngày 30/8/2023</w:t>
      </w:r>
      <w:r w:rsidRPr="00DA158B">
        <w:rPr>
          <w:rFonts w:ascii="Times New Roman" w:hAnsi="Times New Roman" w:cs="Times New Roman"/>
          <w:sz w:val="28"/>
          <w:szCs w:val="28"/>
        </w:rPr>
        <w:t xml:space="preserve">), đăng tải toàn văn hồ sơ Dự thảo Nghị định trên Cổng thông tin điện tử </w:t>
      </w:r>
      <w:r w:rsidR="004D1885">
        <w:rPr>
          <w:rFonts w:ascii="Times New Roman" w:hAnsi="Times New Roman" w:cs="Times New Roman"/>
          <w:sz w:val="28"/>
          <w:szCs w:val="28"/>
          <w:lang w:val="en-US"/>
        </w:rPr>
        <w:t xml:space="preserve">Chính phủ, </w:t>
      </w:r>
      <w:r w:rsidRPr="00DA158B">
        <w:rPr>
          <w:rFonts w:ascii="Times New Roman" w:hAnsi="Times New Roman" w:cs="Times New Roman"/>
          <w:sz w:val="28"/>
          <w:szCs w:val="28"/>
        </w:rPr>
        <w:t>Bộ Giao thông vận tải, Cục Đường thủy nội địa Việt Nam để xin ý kiến phản biện của xã hội với mục tiêu mong nhận được tối đa các ý kiến góp ý, qua đó tổng hợp, tiếp thu và giải trình để hoàn thiện Dự thảo Nghị định.</w:t>
      </w:r>
    </w:p>
    <w:p w:rsidR="00C851D0" w:rsidRPr="003B53F6" w:rsidRDefault="00C851D0" w:rsidP="001D4396">
      <w:pPr>
        <w:pStyle w:val="BodyText"/>
        <w:spacing w:before="40" w:after="0"/>
        <w:ind w:firstLine="720"/>
        <w:rPr>
          <w:rFonts w:ascii="Times New Roman" w:hAnsi="Times New Roman"/>
          <w:lang w:val="vi-VN"/>
        </w:rPr>
      </w:pPr>
      <w:r w:rsidRPr="003B53F6">
        <w:rPr>
          <w:rFonts w:ascii="Times New Roman" w:hAnsi="Times New Roman"/>
          <w:lang w:val="vi-VN"/>
        </w:rPr>
        <w:t xml:space="preserve">Trên đây là bản đánh giá thủ tục hành chính của dự thảo </w:t>
      </w:r>
      <w:r w:rsidR="00DA7094" w:rsidRPr="00DA7094">
        <w:rPr>
          <w:rFonts w:ascii="Times New Roman" w:hAnsi="Times New Roman"/>
          <w:lang w:val="vi-VN"/>
        </w:rPr>
        <w:t>Nghị định</w:t>
      </w:r>
      <w:r w:rsidRPr="003B53F6">
        <w:rPr>
          <w:rFonts w:ascii="Times New Roman" w:hAnsi="Times New Roman"/>
          <w:lang w:val="vi-VN"/>
        </w:rPr>
        <w:t>./.</w:t>
      </w:r>
    </w:p>
    <w:p w:rsidR="00C851D0" w:rsidRPr="006662CC" w:rsidRDefault="00C851D0" w:rsidP="00C851D0">
      <w:pPr>
        <w:spacing w:before="120" w:after="120"/>
        <w:ind w:firstLine="709"/>
        <w:jc w:val="both"/>
        <w:rPr>
          <w:rFonts w:ascii="Times New Roman" w:hAnsi="Times New Roman" w:cs="Times New Roman"/>
          <w:sz w:val="28"/>
          <w:szCs w:val="28"/>
        </w:rPr>
      </w:pPr>
    </w:p>
    <w:p w:rsidR="00B234FB" w:rsidRDefault="00B234FB">
      <w:bookmarkStart w:id="1" w:name="_GoBack"/>
      <w:bookmarkEnd w:id="1"/>
    </w:p>
    <w:sectPr w:rsidR="00B234FB" w:rsidSect="005C747F">
      <w:headerReference w:type="default" r:id="rId7"/>
      <w:footerReference w:type="default" r:id="rId8"/>
      <w:pgSz w:w="11907" w:h="16840" w:code="9"/>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1C" w:rsidRDefault="00586C1C" w:rsidP="00142B04">
      <w:r>
        <w:separator/>
      </w:r>
    </w:p>
  </w:endnote>
  <w:endnote w:type="continuationSeparator" w:id="0">
    <w:p w:rsidR="00586C1C" w:rsidRDefault="00586C1C" w:rsidP="0014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71493"/>
      <w:docPartObj>
        <w:docPartGallery w:val="Page Numbers (Bottom of Page)"/>
        <w:docPartUnique/>
      </w:docPartObj>
    </w:sdtPr>
    <w:sdtEndPr>
      <w:rPr>
        <w:noProof/>
      </w:rPr>
    </w:sdtEndPr>
    <w:sdtContent>
      <w:p w:rsidR="00FF7658" w:rsidRDefault="006023E7">
        <w:pPr>
          <w:pStyle w:val="Footer"/>
          <w:jc w:val="center"/>
        </w:pPr>
        <w:r>
          <w:fldChar w:fldCharType="begin"/>
        </w:r>
        <w:r>
          <w:instrText xml:space="preserve"> PAGE   \* MERGEFORMAT </w:instrText>
        </w:r>
        <w:r>
          <w:fldChar w:fldCharType="separate"/>
        </w:r>
        <w:r w:rsidR="00FC6DA3">
          <w:rPr>
            <w:noProof/>
          </w:rPr>
          <w:t>2</w:t>
        </w:r>
        <w:r>
          <w:rPr>
            <w:noProof/>
          </w:rPr>
          <w:fldChar w:fldCharType="end"/>
        </w:r>
      </w:p>
    </w:sdtContent>
  </w:sdt>
  <w:p w:rsidR="00FF7658" w:rsidRDefault="0058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1C" w:rsidRDefault="00586C1C" w:rsidP="00142B04">
      <w:r>
        <w:separator/>
      </w:r>
    </w:p>
  </w:footnote>
  <w:footnote w:type="continuationSeparator" w:id="0">
    <w:p w:rsidR="00586C1C" w:rsidRDefault="00586C1C" w:rsidP="00142B04">
      <w:r>
        <w:continuationSeparator/>
      </w:r>
    </w:p>
  </w:footnote>
  <w:footnote w:id="1">
    <w:p w:rsidR="00142B04" w:rsidRPr="00955188" w:rsidRDefault="00142B04" w:rsidP="00142B04">
      <w:pPr>
        <w:pStyle w:val="FootnoteText"/>
        <w:rPr>
          <w:rFonts w:ascii="Times New Roman" w:hAnsi="Times New Roman" w:cs="Times New Roman"/>
          <w:sz w:val="22"/>
          <w:szCs w:val="22"/>
        </w:rPr>
      </w:pPr>
      <w:r w:rsidRPr="00955188">
        <w:rPr>
          <w:rStyle w:val="FootnoteReference"/>
          <w:rFonts w:ascii="Times New Roman" w:hAnsi="Times New Roman" w:cs="Times New Roman"/>
          <w:sz w:val="22"/>
          <w:szCs w:val="22"/>
        </w:rPr>
        <w:footnoteRef/>
      </w:r>
      <w:r w:rsidRPr="00955188">
        <w:rPr>
          <w:rFonts w:ascii="Times New Roman" w:hAnsi="Times New Roman" w:cs="Times New Roman"/>
          <w:sz w:val="22"/>
          <w:szCs w:val="22"/>
        </w:rPr>
        <w:t xml:space="preserve"> Phần C Phụ lục III Quyết định số </w:t>
      </w:r>
      <w:r w:rsidRPr="00955188">
        <w:rPr>
          <w:rFonts w:ascii="Times New Roman" w:hAnsi="Times New Roman" w:cs="Times New Roman"/>
          <w:color w:val="000000" w:themeColor="text1"/>
          <w:sz w:val="22"/>
          <w:szCs w:val="22"/>
        </w:rPr>
        <w:t>1015/QĐ-TTg ngày 30/8/2022 của Thủ tướng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02295"/>
      <w:docPartObj>
        <w:docPartGallery w:val="Page Numbers (Top of Page)"/>
        <w:docPartUnique/>
      </w:docPartObj>
    </w:sdtPr>
    <w:sdtEndPr>
      <w:rPr>
        <w:rFonts w:asciiTheme="majorHAnsi" w:hAnsiTheme="majorHAnsi" w:cstheme="majorHAnsi"/>
        <w:noProof/>
      </w:rPr>
    </w:sdtEndPr>
    <w:sdtContent>
      <w:p w:rsidR="00FC6DA3" w:rsidRPr="00FC6DA3" w:rsidRDefault="00FC6DA3">
        <w:pPr>
          <w:pStyle w:val="Header"/>
          <w:jc w:val="center"/>
          <w:rPr>
            <w:rFonts w:asciiTheme="majorHAnsi" w:hAnsiTheme="majorHAnsi" w:cstheme="majorHAnsi"/>
          </w:rPr>
        </w:pPr>
        <w:r w:rsidRPr="00FC6DA3">
          <w:rPr>
            <w:rFonts w:asciiTheme="majorHAnsi" w:hAnsiTheme="majorHAnsi" w:cstheme="majorHAnsi"/>
          </w:rPr>
          <w:fldChar w:fldCharType="begin"/>
        </w:r>
        <w:r w:rsidRPr="00FC6DA3">
          <w:rPr>
            <w:rFonts w:asciiTheme="majorHAnsi" w:hAnsiTheme="majorHAnsi" w:cstheme="majorHAnsi"/>
          </w:rPr>
          <w:instrText xml:space="preserve"> PAGE   \* MERGEFORMAT </w:instrText>
        </w:r>
        <w:r w:rsidRPr="00FC6DA3">
          <w:rPr>
            <w:rFonts w:asciiTheme="majorHAnsi" w:hAnsiTheme="majorHAnsi" w:cstheme="majorHAnsi"/>
          </w:rPr>
          <w:fldChar w:fldCharType="separate"/>
        </w:r>
        <w:r>
          <w:rPr>
            <w:rFonts w:asciiTheme="majorHAnsi" w:hAnsiTheme="majorHAnsi" w:cstheme="majorHAnsi"/>
            <w:noProof/>
          </w:rPr>
          <w:t>2</w:t>
        </w:r>
        <w:r w:rsidRPr="00FC6DA3">
          <w:rPr>
            <w:rFonts w:asciiTheme="majorHAnsi" w:hAnsiTheme="majorHAnsi" w:cstheme="majorHAnsi"/>
            <w:noProof/>
          </w:rPr>
          <w:fldChar w:fldCharType="end"/>
        </w:r>
      </w:p>
    </w:sdtContent>
  </w:sdt>
  <w:p w:rsidR="00F221C3" w:rsidRDefault="00586C1C" w:rsidP="00F22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D0"/>
    <w:rsid w:val="000C0B57"/>
    <w:rsid w:val="00142B04"/>
    <w:rsid w:val="001D4396"/>
    <w:rsid w:val="00321AC0"/>
    <w:rsid w:val="003B53F6"/>
    <w:rsid w:val="004D1885"/>
    <w:rsid w:val="00586C1C"/>
    <w:rsid w:val="005B3FB4"/>
    <w:rsid w:val="005B7327"/>
    <w:rsid w:val="006023E7"/>
    <w:rsid w:val="0064258E"/>
    <w:rsid w:val="007933E1"/>
    <w:rsid w:val="00AF0EED"/>
    <w:rsid w:val="00B234FB"/>
    <w:rsid w:val="00BB383A"/>
    <w:rsid w:val="00C851D0"/>
    <w:rsid w:val="00C974F4"/>
    <w:rsid w:val="00D859CC"/>
    <w:rsid w:val="00DA158B"/>
    <w:rsid w:val="00DA7094"/>
    <w:rsid w:val="00FA0A9C"/>
    <w:rsid w:val="00FC6D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D0"/>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51D0"/>
    <w:pPr>
      <w:autoSpaceDE w:val="0"/>
      <w:autoSpaceDN w:val="0"/>
      <w:ind w:left="100"/>
    </w:pPr>
    <w:rPr>
      <w:rFonts w:ascii="Times New Roman" w:eastAsia="Times New Roman" w:hAnsi="Times New Roman" w:cs="Times New Roman"/>
      <w:color w:val="auto"/>
      <w:sz w:val="22"/>
      <w:szCs w:val="22"/>
      <w:lang w:val="en-US" w:eastAsia="en-US"/>
    </w:rPr>
  </w:style>
  <w:style w:type="paragraph" w:styleId="Header">
    <w:name w:val="header"/>
    <w:basedOn w:val="Normal"/>
    <w:link w:val="HeaderChar"/>
    <w:uiPriority w:val="99"/>
    <w:unhideWhenUsed/>
    <w:rsid w:val="00C851D0"/>
    <w:pPr>
      <w:tabs>
        <w:tab w:val="center" w:pos="4680"/>
        <w:tab w:val="right" w:pos="9360"/>
      </w:tabs>
    </w:pPr>
  </w:style>
  <w:style w:type="character" w:customStyle="1" w:styleId="HeaderChar">
    <w:name w:val="Header Char"/>
    <w:basedOn w:val="DefaultParagraphFont"/>
    <w:link w:val="Header"/>
    <w:uiPriority w:val="99"/>
    <w:rsid w:val="00C851D0"/>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C851D0"/>
    <w:pPr>
      <w:tabs>
        <w:tab w:val="center" w:pos="4680"/>
        <w:tab w:val="right" w:pos="9360"/>
      </w:tabs>
    </w:pPr>
  </w:style>
  <w:style w:type="character" w:customStyle="1" w:styleId="FooterChar">
    <w:name w:val="Footer Char"/>
    <w:basedOn w:val="DefaultParagraphFont"/>
    <w:link w:val="Footer"/>
    <w:uiPriority w:val="99"/>
    <w:rsid w:val="00C851D0"/>
    <w:rPr>
      <w:rFonts w:ascii="Tahoma" w:eastAsia="Tahoma" w:hAnsi="Tahoma" w:cs="Tahoma"/>
      <w:color w:val="000000"/>
      <w:sz w:val="24"/>
      <w:szCs w:val="24"/>
      <w:lang w:eastAsia="vi-VN"/>
    </w:rPr>
  </w:style>
  <w:style w:type="paragraph" w:styleId="BodyText">
    <w:name w:val="Body Text"/>
    <w:basedOn w:val="Normal"/>
    <w:link w:val="BodyTextChar"/>
    <w:uiPriority w:val="99"/>
    <w:unhideWhenUsed/>
    <w:rsid w:val="00C851D0"/>
    <w:pPr>
      <w:widowControl/>
      <w:spacing w:after="120"/>
      <w:ind w:firstLine="737"/>
      <w:jc w:val="both"/>
    </w:pPr>
    <w:rPr>
      <w:rFonts w:ascii="Arial" w:eastAsia="SimSun" w:hAnsi="Arial" w:cs="Times New Roman"/>
      <w:color w:val="auto"/>
      <w:sz w:val="28"/>
      <w:szCs w:val="28"/>
      <w:lang w:val="en-US" w:eastAsia="zh-CN"/>
    </w:rPr>
  </w:style>
  <w:style w:type="character" w:customStyle="1" w:styleId="BodyTextChar">
    <w:name w:val="Body Text Char"/>
    <w:basedOn w:val="DefaultParagraphFont"/>
    <w:link w:val="BodyText"/>
    <w:uiPriority w:val="99"/>
    <w:rsid w:val="00C851D0"/>
    <w:rPr>
      <w:rFonts w:ascii="Arial" w:eastAsia="SimSun" w:hAnsi="Arial" w:cs="Times New Roman"/>
      <w:sz w:val="28"/>
      <w:szCs w:val="28"/>
      <w:lang w:val="en-US" w:eastAsia="zh-CN"/>
    </w:rPr>
  </w:style>
  <w:style w:type="paragraph" w:styleId="NormalWeb">
    <w:name w:val="Normal (Web)"/>
    <w:basedOn w:val="Normal"/>
    <w:uiPriority w:val="99"/>
    <w:unhideWhenUsed/>
    <w:rsid w:val="00142B04"/>
    <w:pPr>
      <w:widowControl/>
      <w:spacing w:before="100" w:beforeAutospacing="1" w:after="100" w:afterAutospacing="1"/>
    </w:pPr>
    <w:rPr>
      <w:rFonts w:ascii="Times New Roman" w:eastAsia="Times New Roman" w:hAnsi="Times New Roman" w:cs="Times New Roman"/>
      <w:color w:val="auto"/>
    </w:rPr>
  </w:style>
  <w:style w:type="paragraph" w:styleId="FootnoteText">
    <w:name w:val="footnote text"/>
    <w:basedOn w:val="Normal"/>
    <w:link w:val="FootnoteTextChar"/>
    <w:uiPriority w:val="99"/>
    <w:semiHidden/>
    <w:unhideWhenUsed/>
    <w:rsid w:val="00142B04"/>
    <w:pPr>
      <w:widowControl/>
      <w:ind w:firstLine="737"/>
      <w:jc w:val="both"/>
    </w:pPr>
    <w:rPr>
      <w:rFonts w:ascii="Arial" w:eastAsia="SimSun" w:hAnsi="Arial" w:cs="Arial"/>
      <w:color w:val="auto"/>
      <w:sz w:val="20"/>
      <w:szCs w:val="20"/>
      <w:lang w:val="en-US" w:eastAsia="zh-CN"/>
    </w:rPr>
  </w:style>
  <w:style w:type="character" w:customStyle="1" w:styleId="FootnoteTextChar">
    <w:name w:val="Footnote Text Char"/>
    <w:basedOn w:val="DefaultParagraphFont"/>
    <w:link w:val="FootnoteText"/>
    <w:uiPriority w:val="99"/>
    <w:semiHidden/>
    <w:rsid w:val="00142B04"/>
    <w:rPr>
      <w:rFonts w:ascii="Arial" w:eastAsia="SimSun" w:hAnsi="Arial" w:cs="Arial"/>
      <w:sz w:val="20"/>
      <w:szCs w:val="20"/>
      <w:lang w:val="en-US" w:eastAsia="zh-CN"/>
    </w:rPr>
  </w:style>
  <w:style w:type="character" w:styleId="FootnoteReference">
    <w:name w:val="footnote reference"/>
    <w:basedOn w:val="DefaultParagraphFont"/>
    <w:uiPriority w:val="99"/>
    <w:semiHidden/>
    <w:unhideWhenUsed/>
    <w:rsid w:val="00142B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D0"/>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51D0"/>
    <w:pPr>
      <w:autoSpaceDE w:val="0"/>
      <w:autoSpaceDN w:val="0"/>
      <w:ind w:left="100"/>
    </w:pPr>
    <w:rPr>
      <w:rFonts w:ascii="Times New Roman" w:eastAsia="Times New Roman" w:hAnsi="Times New Roman" w:cs="Times New Roman"/>
      <w:color w:val="auto"/>
      <w:sz w:val="22"/>
      <w:szCs w:val="22"/>
      <w:lang w:val="en-US" w:eastAsia="en-US"/>
    </w:rPr>
  </w:style>
  <w:style w:type="paragraph" w:styleId="Header">
    <w:name w:val="header"/>
    <w:basedOn w:val="Normal"/>
    <w:link w:val="HeaderChar"/>
    <w:uiPriority w:val="99"/>
    <w:unhideWhenUsed/>
    <w:rsid w:val="00C851D0"/>
    <w:pPr>
      <w:tabs>
        <w:tab w:val="center" w:pos="4680"/>
        <w:tab w:val="right" w:pos="9360"/>
      </w:tabs>
    </w:pPr>
  </w:style>
  <w:style w:type="character" w:customStyle="1" w:styleId="HeaderChar">
    <w:name w:val="Header Char"/>
    <w:basedOn w:val="DefaultParagraphFont"/>
    <w:link w:val="Header"/>
    <w:uiPriority w:val="99"/>
    <w:rsid w:val="00C851D0"/>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C851D0"/>
    <w:pPr>
      <w:tabs>
        <w:tab w:val="center" w:pos="4680"/>
        <w:tab w:val="right" w:pos="9360"/>
      </w:tabs>
    </w:pPr>
  </w:style>
  <w:style w:type="character" w:customStyle="1" w:styleId="FooterChar">
    <w:name w:val="Footer Char"/>
    <w:basedOn w:val="DefaultParagraphFont"/>
    <w:link w:val="Footer"/>
    <w:uiPriority w:val="99"/>
    <w:rsid w:val="00C851D0"/>
    <w:rPr>
      <w:rFonts w:ascii="Tahoma" w:eastAsia="Tahoma" w:hAnsi="Tahoma" w:cs="Tahoma"/>
      <w:color w:val="000000"/>
      <w:sz w:val="24"/>
      <w:szCs w:val="24"/>
      <w:lang w:eastAsia="vi-VN"/>
    </w:rPr>
  </w:style>
  <w:style w:type="paragraph" w:styleId="BodyText">
    <w:name w:val="Body Text"/>
    <w:basedOn w:val="Normal"/>
    <w:link w:val="BodyTextChar"/>
    <w:uiPriority w:val="99"/>
    <w:unhideWhenUsed/>
    <w:rsid w:val="00C851D0"/>
    <w:pPr>
      <w:widowControl/>
      <w:spacing w:after="120"/>
      <w:ind w:firstLine="737"/>
      <w:jc w:val="both"/>
    </w:pPr>
    <w:rPr>
      <w:rFonts w:ascii="Arial" w:eastAsia="SimSun" w:hAnsi="Arial" w:cs="Times New Roman"/>
      <w:color w:val="auto"/>
      <w:sz w:val="28"/>
      <w:szCs w:val="28"/>
      <w:lang w:val="en-US" w:eastAsia="zh-CN"/>
    </w:rPr>
  </w:style>
  <w:style w:type="character" w:customStyle="1" w:styleId="BodyTextChar">
    <w:name w:val="Body Text Char"/>
    <w:basedOn w:val="DefaultParagraphFont"/>
    <w:link w:val="BodyText"/>
    <w:uiPriority w:val="99"/>
    <w:rsid w:val="00C851D0"/>
    <w:rPr>
      <w:rFonts w:ascii="Arial" w:eastAsia="SimSun" w:hAnsi="Arial" w:cs="Times New Roman"/>
      <w:sz w:val="28"/>
      <w:szCs w:val="28"/>
      <w:lang w:val="en-US" w:eastAsia="zh-CN"/>
    </w:rPr>
  </w:style>
  <w:style w:type="paragraph" w:styleId="NormalWeb">
    <w:name w:val="Normal (Web)"/>
    <w:basedOn w:val="Normal"/>
    <w:uiPriority w:val="99"/>
    <w:unhideWhenUsed/>
    <w:rsid w:val="00142B04"/>
    <w:pPr>
      <w:widowControl/>
      <w:spacing w:before="100" w:beforeAutospacing="1" w:after="100" w:afterAutospacing="1"/>
    </w:pPr>
    <w:rPr>
      <w:rFonts w:ascii="Times New Roman" w:eastAsia="Times New Roman" w:hAnsi="Times New Roman" w:cs="Times New Roman"/>
      <w:color w:val="auto"/>
    </w:rPr>
  </w:style>
  <w:style w:type="paragraph" w:styleId="FootnoteText">
    <w:name w:val="footnote text"/>
    <w:basedOn w:val="Normal"/>
    <w:link w:val="FootnoteTextChar"/>
    <w:uiPriority w:val="99"/>
    <w:semiHidden/>
    <w:unhideWhenUsed/>
    <w:rsid w:val="00142B04"/>
    <w:pPr>
      <w:widowControl/>
      <w:ind w:firstLine="737"/>
      <w:jc w:val="both"/>
    </w:pPr>
    <w:rPr>
      <w:rFonts w:ascii="Arial" w:eastAsia="SimSun" w:hAnsi="Arial" w:cs="Arial"/>
      <w:color w:val="auto"/>
      <w:sz w:val="20"/>
      <w:szCs w:val="20"/>
      <w:lang w:val="en-US" w:eastAsia="zh-CN"/>
    </w:rPr>
  </w:style>
  <w:style w:type="character" w:customStyle="1" w:styleId="FootnoteTextChar">
    <w:name w:val="Footnote Text Char"/>
    <w:basedOn w:val="DefaultParagraphFont"/>
    <w:link w:val="FootnoteText"/>
    <w:uiPriority w:val="99"/>
    <w:semiHidden/>
    <w:rsid w:val="00142B04"/>
    <w:rPr>
      <w:rFonts w:ascii="Arial" w:eastAsia="SimSun" w:hAnsi="Arial" w:cs="Arial"/>
      <w:sz w:val="20"/>
      <w:szCs w:val="20"/>
      <w:lang w:val="en-US" w:eastAsia="zh-CN"/>
    </w:rPr>
  </w:style>
  <w:style w:type="character" w:styleId="FootnoteReference">
    <w:name w:val="footnote reference"/>
    <w:basedOn w:val="DefaultParagraphFont"/>
    <w:uiPriority w:val="99"/>
    <w:semiHidden/>
    <w:unhideWhenUsed/>
    <w:rsid w:val="00142B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496C4-5993-4B56-9E53-2C711C98684C}"/>
</file>

<file path=customXml/itemProps2.xml><?xml version="1.0" encoding="utf-8"?>
<ds:datastoreItem xmlns:ds="http://schemas.openxmlformats.org/officeDocument/2006/customXml" ds:itemID="{B8D9412C-2321-4E55-9E53-42EBF4BA0D75}"/>
</file>

<file path=customXml/itemProps3.xml><?xml version="1.0" encoding="utf-8"?>
<ds:datastoreItem xmlns:ds="http://schemas.openxmlformats.org/officeDocument/2006/customXml" ds:itemID="{7CD8360A-35A8-40E9-90E9-FF6D5F2F5577}"/>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USER</cp:lastModifiedBy>
  <cp:revision>4</cp:revision>
  <dcterms:created xsi:type="dcterms:W3CDTF">2023-06-02T08:21:00Z</dcterms:created>
  <dcterms:modified xsi:type="dcterms:W3CDTF">2023-10-09T04:09:00Z</dcterms:modified>
</cp:coreProperties>
</file>